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A53CE" w14:textId="77777777" w:rsidR="00160560" w:rsidRPr="00160560" w:rsidRDefault="00160560" w:rsidP="00160560">
      <w:pPr>
        <w:spacing w:after="0" w:line="240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 xml:space="preserve">Zał. 4 </w:t>
      </w:r>
    </w:p>
    <w:p w14:paraId="0FFE02AB" w14:textId="77777777" w:rsidR="00160560" w:rsidRPr="00160560" w:rsidRDefault="00160560" w:rsidP="00160560">
      <w:pPr>
        <w:spacing w:after="0" w:line="240" w:lineRule="auto"/>
        <w:jc w:val="center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1EB92547" w14:textId="77777777" w:rsidR="00160560" w:rsidRPr="00160560" w:rsidRDefault="00160560" w:rsidP="00160560">
      <w:pPr>
        <w:spacing w:after="0" w:line="240" w:lineRule="auto"/>
        <w:jc w:val="center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FD7CF63" w14:textId="77777777" w:rsidR="00160560" w:rsidRPr="00160560" w:rsidRDefault="00160560" w:rsidP="00160560">
      <w:pPr>
        <w:spacing w:after="0" w:line="276" w:lineRule="auto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553BE474" w14:textId="77777777" w:rsidR="00160560" w:rsidRPr="00160560" w:rsidRDefault="00160560" w:rsidP="00160560">
      <w:pPr>
        <w:spacing w:after="0" w:line="276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  <w:r w:rsidRPr="00160560"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  <w:t>Informacja  dotycząca przetwarzania danych osobowych</w:t>
      </w:r>
    </w:p>
    <w:p w14:paraId="75B807A9" w14:textId="77777777" w:rsidR="00160560" w:rsidRPr="00160560" w:rsidRDefault="00160560" w:rsidP="00160560">
      <w:pPr>
        <w:spacing w:after="0" w:line="276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00AD036" w14:textId="77777777" w:rsidR="00160560" w:rsidRPr="00160560" w:rsidRDefault="00160560" w:rsidP="00160560">
      <w:pPr>
        <w:spacing w:after="0" w:line="276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Zgodnie z art. 13 Rozporządzenia Parlamentu Europejskiego i Rady (UE) 2016/679 z dnia 27 kwietnia 2016 r. w sprawie ochrony osób fizycznych w związku z przetwarzaniem danych osobowych – ogólne rozporządzenie o ochronie danych osobowych (Dz. U. UE L 119/1  z dnia 4 maja 2016 r.) informujemy, że:</w:t>
      </w:r>
    </w:p>
    <w:p w14:paraId="29E27E29" w14:textId="77777777" w:rsidR="00160560" w:rsidRPr="00160560" w:rsidRDefault="00160560" w:rsidP="00160560">
      <w:pPr>
        <w:spacing w:after="0" w:line="276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710EBCDD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Administratorem Pani/Pana danych osobowych jest: Uniwersytet Artystyczny im. Magdaleny Abakanowicz w Poznaniu z siedzibą: al. Marcinkowskiego 29, 60-967 Poznań.</w:t>
      </w:r>
    </w:p>
    <w:p w14:paraId="5D705F8C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 xml:space="preserve">Administrator danych powołał Inspektora Ochrony Danych nadzorującego prawidłowość przetwarzania danych osobowych, z którym można skontaktować się za pośrednictwem adresu e-mail: </w:t>
      </w:r>
      <w:hyperlink r:id="rId5" w:history="1">
        <w:r w:rsidRPr="00160560">
          <w:rPr>
            <w:rFonts w:ascii="Calibri" w:eastAsia="Arial" w:hAnsi="Calibri" w:cs="Calibri"/>
            <w:color w:val="0563C1"/>
            <w:kern w:val="0"/>
            <w:sz w:val="20"/>
            <w:szCs w:val="20"/>
            <w:u w:val="single"/>
            <w:lang w:eastAsia="pl-PL"/>
            <w14:ligatures w14:val="none"/>
          </w:rPr>
          <w:t>iod@uap.edu.pl</w:t>
        </w:r>
      </w:hyperlink>
    </w:p>
    <w:p w14:paraId="3B0E620A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Pani/Pana dane osobowe będą przetwarzane na potrzeby związane z przeprowadzeniem postępowania nostryfikacyjnego. Podstawa prawna: ustawa z dnia 20 lipca 2018r. Prawo o szkolnictwie wyższym i nauce (Dz.U. poz. 1668).</w:t>
      </w:r>
    </w:p>
    <w:p w14:paraId="31D3EDDA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Podanie przez Panią/Pana danych osobowych jest dobrowolne, jednakże ich niepodanie skutkować będzie brakiem  możliwości rozpatrzenia wniosku o przeprowadzenie postępowania nostryfikacyjnego.</w:t>
      </w:r>
    </w:p>
    <w:p w14:paraId="2A58A454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Dane osobowe będą przetwarzane w imieniu Administratora przez upoważnionych pracowników wyłącznie w celach, o których mowa w pkt 4.</w:t>
      </w:r>
    </w:p>
    <w:p w14:paraId="25A50614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Pani/Pana dane osobowe będą przechowywane przez okres prowadzenia postępowania nostryfikacyjnego, potwierdzania ukończenia studiów na określonym poziomie oraz dla potrzeb rozliczenia jego kosztów, zgodnie z obowiązującymi przepisami prawa. Po jego zakończeniu będą przechowywanie w celach archiwalnych na podstawie ustawy o narodowym zasobie archiwalnym i archiwach.</w:t>
      </w:r>
    </w:p>
    <w:p w14:paraId="46E705C1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>Pani/Pana dane osobowe nie będą udostępniane podmiotom zewnętrznym z wyjątkiem przypadków przewidzianych przepisami prawa.</w:t>
      </w:r>
    </w:p>
    <w:p w14:paraId="27D4AACF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color w:val="000000"/>
          <w:kern w:val="0"/>
          <w:sz w:val="20"/>
          <w:szCs w:val="20"/>
          <w:lang w:eastAsia="pl-PL"/>
          <w14:ligatures w14:val="none"/>
        </w:rPr>
        <w:t>W związku z przetwarzaniem przez</w:t>
      </w:r>
      <w:r w:rsidRPr="00160560"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  <w:t xml:space="preserve"> Uniwersytet Artystyczny im. Magdaleny Abakanowicz w Poznaniu </w:t>
      </w:r>
      <w:r w:rsidRPr="00160560">
        <w:rPr>
          <w:rFonts w:ascii="Calibri" w:eastAsia="Arial" w:hAnsi="Calibri" w:cs="Calibri"/>
          <w:color w:val="000000"/>
          <w:kern w:val="0"/>
          <w:sz w:val="20"/>
          <w:szCs w:val="20"/>
          <w:lang w:eastAsia="pl-PL"/>
          <w14:ligatures w14:val="none"/>
        </w:rPr>
        <w:t>Państwa danych osobowych ma Pani/Pan prawo do: dostępu do swoich danych, uzyskania kopii danych, żądania sprostowania danych, usunięcia danych (w określonych sytuacjach), wniesienia skargi do organu nadzorczego (Prezesa Urzędu Ochrony Danych Osobowych, ul. Stawki 2, 00-193 Warszawa), ograniczenia przetwarzania danych, sprzeciwu wobec przetwarzania danych.</w:t>
      </w:r>
    </w:p>
    <w:p w14:paraId="24A99E0B" w14:textId="77777777" w:rsidR="00160560" w:rsidRPr="00160560" w:rsidRDefault="00160560" w:rsidP="0016056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  <w:r w:rsidRPr="00160560">
        <w:rPr>
          <w:rFonts w:ascii="Calibri" w:eastAsia="Arial" w:hAnsi="Calibri" w:cs="Calibri"/>
          <w:color w:val="000000"/>
          <w:kern w:val="0"/>
          <w:sz w:val="20"/>
          <w:szCs w:val="20"/>
          <w:lang w:eastAsia="pl-PL"/>
          <w14:ligatures w14:val="none"/>
        </w:rPr>
        <w:t>Pani/Pana dane osobowe nie będą przetwarzane w sposób zautomatyzowany, w tym w formie profilowania oraz nie będą przekazywane poza obszar Europejski Obszar Gospodarczy.</w:t>
      </w:r>
    </w:p>
    <w:p w14:paraId="1A20D37B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785DD419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429EA8AF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5BBA271A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0F7AEF02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7A2FDC0A" w14:textId="77777777" w:rsidR="00160560" w:rsidRPr="00160560" w:rsidRDefault="00160560" w:rsidP="00160560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23CC3D78" w14:textId="77777777" w:rsidR="0071404E" w:rsidRDefault="0071404E"/>
    <w:sectPr w:rsidR="00714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CB5940"/>
    <w:multiLevelType w:val="multilevel"/>
    <w:tmpl w:val="63425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886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560"/>
    <w:rsid w:val="00160560"/>
    <w:rsid w:val="00465070"/>
    <w:rsid w:val="005D7E04"/>
    <w:rsid w:val="0071404E"/>
    <w:rsid w:val="0078324D"/>
    <w:rsid w:val="00861067"/>
    <w:rsid w:val="00E15C2B"/>
    <w:rsid w:val="00F71A78"/>
    <w:rsid w:val="00FE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9CC79"/>
  <w15:chartTrackingRefBased/>
  <w15:docId w15:val="{D5A8065E-3D42-4C2C-B0FE-35383E0F2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60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0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05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0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05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05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05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05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05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605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05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05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056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056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05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05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05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05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0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0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0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0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0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05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056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056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05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056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05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uap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Perszko</dc:creator>
  <cp:keywords/>
  <dc:description/>
  <cp:lastModifiedBy>Aniela Perszko</cp:lastModifiedBy>
  <cp:revision>1</cp:revision>
  <dcterms:created xsi:type="dcterms:W3CDTF">2026-02-20T12:27:00Z</dcterms:created>
  <dcterms:modified xsi:type="dcterms:W3CDTF">2026-02-20T12:27:00Z</dcterms:modified>
</cp:coreProperties>
</file>